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79015"/>
            <wp:effectExtent l="19050" t="0" r="3175" b="0"/>
            <wp:docPr id="1" name="Рисунок 1" descr="C:\Users\metodist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</w:p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</w:p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</w:p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</w:p>
    <w:p w:rsidR="005F0268" w:rsidRDefault="005F0268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Style w:val="a3"/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lastRenderedPageBreak/>
        <w:t>Положение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Fonts w:ascii="Arial" w:hAnsi="Arial" w:cs="Arial"/>
          <w:sz w:val="18"/>
          <w:szCs w:val="18"/>
        </w:rPr>
      </w:pP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о каникулах для воспитанников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муниципального дошкольного образовательного учреждения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«Детский сад № 181»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 xml:space="preserve">Заводского района </w:t>
      </w:r>
      <w:proofErr w:type="gramStart"/>
      <w:r>
        <w:rPr>
          <w:rStyle w:val="a3"/>
          <w:color w:val="000000"/>
          <w:sz w:val="27"/>
          <w:szCs w:val="27"/>
        </w:rPr>
        <w:t>г</w:t>
      </w:r>
      <w:proofErr w:type="gramEnd"/>
      <w:r>
        <w:rPr>
          <w:rStyle w:val="a3"/>
          <w:color w:val="000000"/>
          <w:sz w:val="27"/>
          <w:szCs w:val="27"/>
        </w:rPr>
        <w:t>. Саратова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1. Общие положения: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Настоящее положение о каникулах для воспитанников МДОУ «Детский сад № 181» (далее – Положение) разработано в соответствии со статьями « ст.28 п.5»,</w:t>
      </w:r>
    </w:p>
    <w:p w:rsidR="00B42B03" w:rsidRDefault="00B42B03" w:rsidP="00B42B03">
      <w:pPr>
        <w:pStyle w:val="western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 ст.34 п.11» Закона «Об Образовании в Российской Федерации» от 29.12.2012 № 273-ФЗ, Санитарно-эпидемиологическими требованиями к устройству, содержанию и организации режима работы в дошкольных образовательных организациях" (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2.4.1.3049-13) от 15.05.2013 № 26, рекомендаций Министерства образования Саратовской области, Уставом ДОУ.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1.1. Настоящее положение регулирует деятельность ДОУ по организации каникул для воспитанников (плановые перерывы при получении образования для отдыха в соответствии с законодательством об образовании и календарным учебным планом).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1.2. Цель – создание благоприятных условий для полноценного отдыха воспитанников: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Задачи: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сохранение и укрепление здоровья;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максимальное использование разнообразных видов детской деятельности спортивно-оздоровительной, художественно-эстетической направленности;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привлечение родителей к участию в совместных с детьми физкультурных праздниках, походах, экскурсиях и других мероприятий.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3"/>
          <w:color w:val="000000"/>
          <w:sz w:val="27"/>
          <w:szCs w:val="27"/>
        </w:rPr>
        <w:t>2. Порядок проведения каникул для воспитанников ДОУ: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2.1- каникулы проводятся для детей в возрасте с 3-7 лет;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-каникулы проводятся в соответствии с рекомендациями Министерства образования Саратовской области в следующие сроки: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 29 декабря по 9 января;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 летний оздоровительный период с 1 июня по 30 августа ДОУ работает в каникулярном режиме;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По усмотрению администрации ДОУ каникулы для воспитанников могут проводиться в осенне-весенние периоды (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календарного учебного плана).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 В каникулярное время рекомендуется проводить: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физкультурные досуги и праздники;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-походы, прогулки, экскурсии;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спортивные развлечения и упражнения;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-эстафеты с элементами соревнований;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народные игры, музыкальные и другие мероприятия.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Посещение воспитанниками мероприятий за пределами ДОУ в дни каникул проводится или совместно с родителями (законными представителями), или по согласованию с ними.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2.3. Педагоги самостоятельно определяют </w:t>
      </w:r>
      <w:proofErr w:type="spellStart"/>
      <w:r>
        <w:rPr>
          <w:color w:val="000000"/>
          <w:sz w:val="27"/>
          <w:szCs w:val="27"/>
        </w:rPr>
        <w:t>культурно-досуговую</w:t>
      </w:r>
      <w:proofErr w:type="spellEnd"/>
      <w:r>
        <w:rPr>
          <w:color w:val="000000"/>
          <w:sz w:val="27"/>
          <w:szCs w:val="27"/>
        </w:rPr>
        <w:t xml:space="preserve"> деятельность воспитанников в каникулярный период, составляют план мероприятий в соответствии с возрастом детей.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2.4. План проведения каникул для воспитанников принимается на заседании педагогического Совета, согласовывается с родителями (законными представителями) и утверждается заведующим ДОУ.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2.5. Ответственность за организацию каникул несут – заведующий, медицинский работник и педагоги ДОУ.</w:t>
      </w:r>
    </w:p>
    <w:p w:rsidR="00B42B03" w:rsidRDefault="00B42B03" w:rsidP="00B42B03">
      <w:pPr>
        <w:pStyle w:val="western"/>
        <w:spacing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2B03" w:rsidRDefault="00B42B03" w:rsidP="00B42B03">
      <w:pPr>
        <w:pStyle w:val="western"/>
        <w:spacing w:after="24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p w:rsidR="00B42B03" w:rsidRDefault="00B42B03" w:rsidP="00B42B03">
      <w:pPr>
        <w:pStyle w:val="western"/>
        <w:spacing w:after="24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p w:rsidR="00B42B03" w:rsidRDefault="00B42B03" w:rsidP="00B42B03">
      <w:pPr>
        <w:pStyle w:val="western"/>
        <w:spacing w:after="24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p w:rsidR="00B42B03" w:rsidRDefault="00B42B03" w:rsidP="00B42B03"/>
    <w:p w:rsidR="00B42B03" w:rsidRDefault="00B42B03" w:rsidP="00B42B03"/>
    <w:p w:rsidR="00B42B03" w:rsidRDefault="00B42B03" w:rsidP="00B42B03"/>
    <w:p w:rsidR="00B42B03" w:rsidRDefault="00B42B03" w:rsidP="00B42B03"/>
    <w:p w:rsidR="00720016" w:rsidRDefault="00720016"/>
    <w:sectPr w:rsidR="00720016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03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A1B94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5F0268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42B03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B7391"/>
    <w:rsid w:val="00ED2692"/>
    <w:rsid w:val="00ED7C1A"/>
    <w:rsid w:val="00EE28FE"/>
    <w:rsid w:val="00EE3804"/>
    <w:rsid w:val="00EF1004"/>
    <w:rsid w:val="00F00C95"/>
    <w:rsid w:val="00F16E73"/>
    <w:rsid w:val="00F34CC6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2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2015-08-10T09:49:00Z</dcterms:created>
  <dcterms:modified xsi:type="dcterms:W3CDTF">2015-08-10T09:49:00Z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-1612209757</vt:i4>
  </property>
</Properties>
</file>